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6F01" w14:textId="6CE3038E" w:rsidR="00C162C2" w:rsidRDefault="00C162C2" w:rsidP="00C162C2">
      <w:pPr>
        <w:jc w:val="center"/>
      </w:pPr>
      <w:r w:rsidRPr="00C162C2">
        <w:rPr>
          <w:b/>
        </w:rPr>
        <w:t xml:space="preserve">ASSOCIAZIONE </w:t>
      </w:r>
      <w:proofErr w:type="spellStart"/>
      <w:r w:rsidR="00067ADB">
        <w:rPr>
          <w:b/>
        </w:rPr>
        <w:t>S.</w:t>
      </w:r>
      <w:proofErr w:type="gramStart"/>
      <w:r w:rsidR="00067ADB">
        <w:rPr>
          <w:b/>
        </w:rPr>
        <w:t>O.Solidarietà</w:t>
      </w:r>
      <w:proofErr w:type="spellEnd"/>
      <w:proofErr w:type="gramEnd"/>
      <w:r w:rsidR="00067ADB">
        <w:rPr>
          <w:b/>
        </w:rPr>
        <w:t xml:space="preserve"> </w:t>
      </w:r>
      <w:proofErr w:type="spellStart"/>
      <w:r w:rsidR="00067ADB">
        <w:rPr>
          <w:b/>
        </w:rPr>
        <w:t>Odv</w:t>
      </w:r>
      <w:proofErr w:type="spellEnd"/>
      <w:r>
        <w:t xml:space="preserve"> </w:t>
      </w:r>
    </w:p>
    <w:p w14:paraId="192A4616" w14:textId="77777777" w:rsidR="00067ADB" w:rsidRDefault="00C162C2" w:rsidP="00C162C2">
      <w:pPr>
        <w:jc w:val="center"/>
      </w:pPr>
      <w:r>
        <w:t>Sede in V</w:t>
      </w:r>
      <w:r w:rsidR="00067ADB">
        <w:t>ia</w:t>
      </w:r>
      <w:r>
        <w:t xml:space="preserve"> </w:t>
      </w:r>
      <w:r w:rsidR="00067ADB">
        <w:t xml:space="preserve">F. </w:t>
      </w:r>
      <w:r>
        <w:t>G</w:t>
      </w:r>
      <w:r w:rsidR="00067ADB">
        <w:t xml:space="preserve">aldo, 6 - 84134 - </w:t>
      </w:r>
      <w:r>
        <w:t>SALERNO</w:t>
      </w:r>
      <w:r w:rsidR="00067ADB">
        <w:t xml:space="preserve">. </w:t>
      </w:r>
    </w:p>
    <w:p w14:paraId="624072AC" w14:textId="601ED04F" w:rsidR="00C162C2" w:rsidRDefault="00C162C2" w:rsidP="00C162C2">
      <w:pPr>
        <w:jc w:val="center"/>
      </w:pPr>
      <w:r>
        <w:t>Codice Fiscale 94031940656</w:t>
      </w:r>
    </w:p>
    <w:p w14:paraId="5D7C0D3E" w14:textId="77777777" w:rsidR="000A4DC6" w:rsidRPr="000A4DC6" w:rsidRDefault="000A4DC6" w:rsidP="00C162C2">
      <w:pPr>
        <w:rPr>
          <w:b/>
        </w:rPr>
      </w:pPr>
    </w:p>
    <w:p w14:paraId="6F7F10C6" w14:textId="69A4B82B" w:rsidR="000A4DC6" w:rsidRPr="00067ADB" w:rsidRDefault="00C162C2" w:rsidP="00067ADB">
      <w:pPr>
        <w:rPr>
          <w:b/>
        </w:rPr>
      </w:pPr>
      <w:r w:rsidRPr="000A4DC6">
        <w:rPr>
          <w:b/>
        </w:rPr>
        <w:t xml:space="preserve">Nota Integrativa </w:t>
      </w:r>
      <w:r w:rsidR="000A4DC6">
        <w:rPr>
          <w:b/>
        </w:rPr>
        <w:t>al</w:t>
      </w:r>
      <w:r w:rsidRPr="000A4DC6">
        <w:rPr>
          <w:b/>
        </w:rPr>
        <w:t xml:space="preserve"> Bilancio al 31/12/20</w:t>
      </w:r>
      <w:r w:rsidR="00857561">
        <w:rPr>
          <w:b/>
        </w:rPr>
        <w:t>2</w:t>
      </w:r>
      <w:r w:rsidR="00A10840">
        <w:rPr>
          <w:b/>
        </w:rPr>
        <w:t>3</w:t>
      </w:r>
    </w:p>
    <w:p w14:paraId="78B37F20" w14:textId="77777777" w:rsidR="00986049" w:rsidRPr="000A4DC6" w:rsidRDefault="000A4DC6" w:rsidP="00C162C2">
      <w:pPr>
        <w:rPr>
          <w:i/>
        </w:rPr>
      </w:pPr>
      <w:r w:rsidRPr="000A4DC6">
        <w:rPr>
          <w:i/>
        </w:rPr>
        <w:t>I</w:t>
      </w:r>
      <w:r w:rsidR="00C162C2" w:rsidRPr="000A4DC6">
        <w:rPr>
          <w:i/>
        </w:rPr>
        <w:t xml:space="preserve">ntroduzione </w:t>
      </w:r>
    </w:p>
    <w:p w14:paraId="1920F0EE" w14:textId="1B5AB2BF" w:rsidR="00C162C2" w:rsidRDefault="00C162C2" w:rsidP="00C162C2">
      <w:r>
        <w:t>Signori Soci</w:t>
      </w:r>
    </w:p>
    <w:p w14:paraId="1FC78925" w14:textId="2E92A204" w:rsidR="000A4DC6" w:rsidRDefault="00C162C2" w:rsidP="00067ADB">
      <w:pPr>
        <w:jc w:val="both"/>
      </w:pPr>
      <w:r>
        <w:t>La presente Nota Integrativa risulta essere parte integrante del Bilancio chiuso al 31/12/20</w:t>
      </w:r>
      <w:r w:rsidR="00857561">
        <w:t>2</w:t>
      </w:r>
      <w:r w:rsidR="00A10840">
        <w:t>3</w:t>
      </w:r>
      <w:r>
        <w:t xml:space="preserve"> e costituisce, insieme allo schema di Stato Patrimoniale e di Conto Economico, un unico documento inscindibile. </w:t>
      </w:r>
    </w:p>
    <w:p w14:paraId="44E50A23" w14:textId="77777777" w:rsidR="000A4DC6" w:rsidRPr="00A57BD0" w:rsidRDefault="000A4DC6" w:rsidP="00067ADB">
      <w:pPr>
        <w:jc w:val="both"/>
        <w:rPr>
          <w:i/>
        </w:rPr>
      </w:pPr>
      <w:r w:rsidRPr="00A57BD0">
        <w:rPr>
          <w:i/>
        </w:rPr>
        <w:t xml:space="preserve">Criteri di formazione </w:t>
      </w:r>
    </w:p>
    <w:p w14:paraId="21C2B550" w14:textId="0D6A6681" w:rsidR="000A4DC6" w:rsidRDefault="000A4DC6" w:rsidP="00067ADB">
      <w:pPr>
        <w:jc w:val="both"/>
      </w:pPr>
      <w:r>
        <w:t xml:space="preserve">Il bilancio di esercizio di un ente non profit, quale è l’associazione </w:t>
      </w:r>
      <w:proofErr w:type="spellStart"/>
      <w:r w:rsidR="00067ADB">
        <w:rPr>
          <w:b/>
        </w:rPr>
        <w:t>S.</w:t>
      </w:r>
      <w:proofErr w:type="gramStart"/>
      <w:r w:rsidR="00067ADB">
        <w:rPr>
          <w:b/>
        </w:rPr>
        <w:t>O.Solidarietà</w:t>
      </w:r>
      <w:proofErr w:type="spellEnd"/>
      <w:proofErr w:type="gramEnd"/>
      <w:r w:rsidR="00067ADB">
        <w:rPr>
          <w:b/>
        </w:rPr>
        <w:t xml:space="preserve"> </w:t>
      </w:r>
      <w:proofErr w:type="spellStart"/>
      <w:r w:rsidR="00067ADB">
        <w:rPr>
          <w:b/>
        </w:rPr>
        <w:t>Odv</w:t>
      </w:r>
      <w:proofErr w:type="spellEnd"/>
      <w:r w:rsidR="00067ADB">
        <w:t xml:space="preserve"> </w:t>
      </w:r>
      <w:r>
        <w:t xml:space="preserve">ha la funzione principale di informare coloro che supportano l'attività, che le risorse messe a disposizione siano destinate al perseguimento dello scopo istituzionale e siano gestite secondo criteri di efficacia, efficienza e trasparenza. A tal fine il presente bilancio è stato predisposto nel rispetto dei Principi contabili per gli enti non profit (Principio n. 1) elaborato dal tavolo tecnico composto da CNDCEC, OIC e Agenzia per il terzo settore, e seguendo le Linee guida e schemi per la redazione del Bilancio di esercizio degli enti non profit elaborato sempre dall' Agenzia per il terzo settore. </w:t>
      </w:r>
    </w:p>
    <w:p w14:paraId="45B27450" w14:textId="77777777" w:rsidR="000A4DC6" w:rsidRDefault="000A4DC6" w:rsidP="00067ADB">
      <w:pPr>
        <w:jc w:val="both"/>
      </w:pPr>
      <w:r>
        <w:t xml:space="preserve">Pertanto, il bilancio risulta essere composto dallo Stato Patrimoniale, dal Conto Economico e dalla presente Nota Integrativa redatti secondo la forma e il contenuto di cui agli 2423 e segg. del codice civile e i principi contabili di cui sopra. </w:t>
      </w:r>
    </w:p>
    <w:p w14:paraId="6A24E804" w14:textId="77777777" w:rsidR="000A4DC6" w:rsidRPr="00A57BD0" w:rsidRDefault="000A4DC6" w:rsidP="00067ADB">
      <w:pPr>
        <w:jc w:val="both"/>
        <w:rPr>
          <w:i/>
        </w:rPr>
      </w:pPr>
      <w:r w:rsidRPr="00A57BD0">
        <w:rPr>
          <w:i/>
        </w:rPr>
        <w:t xml:space="preserve">Criteri di valutazione </w:t>
      </w:r>
    </w:p>
    <w:p w14:paraId="24E5E22F" w14:textId="1B5F235D" w:rsidR="000A4DC6" w:rsidRDefault="000A4DC6" w:rsidP="00067ADB">
      <w:pPr>
        <w:jc w:val="both"/>
      </w:pPr>
      <w:r>
        <w:t>I criteri utilizzati nell’esercizio chiuso al 31/12/20</w:t>
      </w:r>
      <w:r w:rsidR="00857561">
        <w:t>2</w:t>
      </w:r>
      <w:r w:rsidR="00200E35">
        <w:t>3</w:t>
      </w:r>
      <w:r>
        <w:t xml:space="preserve"> sono quelli previsti dall'art. 2426 del codice civile. La valutazione delle voci è stata fatta ispirandosi ai criteri generali della prudenza, della competenza e nella prospettiva della continuazione dell’attività. Gli elementi patrimoniali destinati ad essere utilizzati durevolmente sono stati classificati tra le immobilizzazioni. </w:t>
      </w:r>
    </w:p>
    <w:p w14:paraId="2222DACD" w14:textId="77777777" w:rsidR="000A4DC6" w:rsidRDefault="000A4DC6" w:rsidP="00067ADB">
      <w:pPr>
        <w:jc w:val="both"/>
      </w:pPr>
      <w:r>
        <w:t xml:space="preserve">Nel presente esercizio non sono state operate deroghe ai criteri di valutazione previsti dalla legislazione sul bilancio di esercizio. </w:t>
      </w:r>
    </w:p>
    <w:p w14:paraId="2E30A704" w14:textId="77777777" w:rsidR="000A4DC6" w:rsidRDefault="000A4DC6" w:rsidP="00067ADB">
      <w:pPr>
        <w:jc w:val="both"/>
      </w:pPr>
      <w:r>
        <w:t xml:space="preserve">I criteri adottati in sede di valutazione delle principali voci sono di seguito riportati secondo l'ordine di esposizione in bilancio. </w:t>
      </w:r>
    </w:p>
    <w:p w14:paraId="1B84154E" w14:textId="77777777" w:rsidR="000A4DC6" w:rsidRPr="00A57BD0" w:rsidRDefault="000A4DC6" w:rsidP="00067ADB">
      <w:pPr>
        <w:jc w:val="both"/>
        <w:rPr>
          <w:i/>
        </w:rPr>
      </w:pPr>
      <w:r w:rsidRPr="00A57BD0">
        <w:rPr>
          <w:i/>
        </w:rPr>
        <w:t xml:space="preserve">Analisi delle principali poste dello stato patrimoniale e del conto economico </w:t>
      </w:r>
    </w:p>
    <w:p w14:paraId="35320470" w14:textId="77777777" w:rsidR="000A4DC6" w:rsidRDefault="000A4DC6" w:rsidP="00067ADB">
      <w:pPr>
        <w:jc w:val="both"/>
      </w:pPr>
      <w:r>
        <w:t xml:space="preserve">STATO PATRIMONIALE </w:t>
      </w:r>
    </w:p>
    <w:p w14:paraId="5AE111E1" w14:textId="77777777" w:rsidR="000A4DC6" w:rsidRDefault="000A4DC6" w:rsidP="00067ADB">
      <w:pPr>
        <w:jc w:val="both"/>
      </w:pPr>
      <w:r>
        <w:t xml:space="preserve">Attività </w:t>
      </w:r>
    </w:p>
    <w:p w14:paraId="0777D2BD" w14:textId="77777777" w:rsidR="000A4DC6" w:rsidRDefault="000A4DC6" w:rsidP="00067ADB">
      <w:pPr>
        <w:jc w:val="both"/>
      </w:pPr>
      <w:r>
        <w:t xml:space="preserve">Lo stato patrimoniale evidenzia i beni immateriali e materiali della Onlus, iscritti al valore attuale ed oggetto di ordinaria procedura di ammortamento e le liquidità iscritte per il loro valore nominale. </w:t>
      </w:r>
    </w:p>
    <w:p w14:paraId="1ADC42A7" w14:textId="77777777" w:rsidR="000A4DC6" w:rsidRDefault="000A4DC6" w:rsidP="00067ADB">
      <w:pPr>
        <w:jc w:val="both"/>
      </w:pPr>
      <w:r>
        <w:t xml:space="preserve">Passività e netto </w:t>
      </w:r>
    </w:p>
    <w:p w14:paraId="0EF5B7AB" w14:textId="71085F65" w:rsidR="000A4DC6" w:rsidRDefault="000A4DC6" w:rsidP="00067ADB">
      <w:pPr>
        <w:jc w:val="both"/>
      </w:pPr>
      <w:r>
        <w:t xml:space="preserve">Nella prima parte è evidenziato il patrimonio netto pari a € </w:t>
      </w:r>
      <w:r w:rsidR="00167C13">
        <w:t>77</w:t>
      </w:r>
      <w:r w:rsidR="00221F29">
        <w:t>.</w:t>
      </w:r>
      <w:r w:rsidR="00AC25D6">
        <w:t>531,41</w:t>
      </w:r>
      <w:r>
        <w:t xml:space="preserve"> costituito dai risultati di gestione e dal fondo di dotazione. Il risultato di gestione</w:t>
      </w:r>
      <w:proofErr w:type="gramStart"/>
      <w:r>
        <w:t xml:space="preserve">, </w:t>
      </w:r>
      <w:r w:rsidR="003D24D4">
        <w:t>,</w:t>
      </w:r>
      <w:proofErr w:type="gramEnd"/>
      <w:r w:rsidR="003D24D4">
        <w:t xml:space="preserve"> positivo</w:t>
      </w:r>
      <w:r w:rsidR="00857561">
        <w:t xml:space="preserve"> </w:t>
      </w:r>
      <w:r w:rsidR="002E2C31">
        <w:t xml:space="preserve">per </w:t>
      </w:r>
      <w:r>
        <w:t>€</w:t>
      </w:r>
      <w:r w:rsidR="00221F29">
        <w:t xml:space="preserve"> </w:t>
      </w:r>
      <w:r w:rsidR="00E56E5C">
        <w:t>4.971,61</w:t>
      </w:r>
      <w:r w:rsidR="00221F29">
        <w:t xml:space="preserve"> </w:t>
      </w:r>
      <w:r>
        <w:t>, risulta dalla differenza tra i proventi e i costi di gestione dettagliatamente elencati nel Conto Economico.</w:t>
      </w:r>
    </w:p>
    <w:p w14:paraId="0393DB0A" w14:textId="77777777" w:rsidR="00E26A9F" w:rsidRDefault="00E26A9F" w:rsidP="00067ADB">
      <w:pPr>
        <w:jc w:val="both"/>
      </w:pPr>
      <w:r>
        <w:lastRenderedPageBreak/>
        <w:t xml:space="preserve">CONTO ECONOMICO </w:t>
      </w:r>
    </w:p>
    <w:p w14:paraId="5A46BFC9" w14:textId="77777777" w:rsidR="00E26A9F" w:rsidRDefault="00E26A9F" w:rsidP="00067ADB">
      <w:pPr>
        <w:jc w:val="both"/>
      </w:pPr>
      <w:r>
        <w:t>Il conto economico è stato redatto nella tradizionale forma a sezioni contrapposte in quanto non si ravvisava la necessità di evidenziare la lettura di parametri economici poco significativi per il settore di attività.</w:t>
      </w:r>
    </w:p>
    <w:p w14:paraId="673861DA" w14:textId="3B68D85F" w:rsidR="00E26A9F" w:rsidRDefault="00E26A9F" w:rsidP="00067ADB">
      <w:pPr>
        <w:jc w:val="both"/>
      </w:pPr>
      <w:r>
        <w:t xml:space="preserve">Si precisa che tutti i proventi ed i costi sono relativi all’attività istituzionale; non vi sono, pertanto, attività commerciali fiscalmente rilevanti. </w:t>
      </w:r>
    </w:p>
    <w:p w14:paraId="790ECE3F" w14:textId="77777777" w:rsidR="00E26A9F" w:rsidRDefault="00E26A9F" w:rsidP="00067ADB">
      <w:pPr>
        <w:jc w:val="both"/>
      </w:pPr>
      <w:r>
        <w:t xml:space="preserve">Per proventi istituzionali si considerano i contributi annuali ordinari o straordinari raccolti a vario titolo dall'Onlus per il sostenimento delle spese ordinarie di gestione. </w:t>
      </w:r>
    </w:p>
    <w:p w14:paraId="480B2FDC" w14:textId="0747FE1E" w:rsidR="00E26A9F" w:rsidRDefault="00E26A9F" w:rsidP="00067ADB">
      <w:pPr>
        <w:jc w:val="both"/>
      </w:pPr>
      <w:r>
        <w:t>Per il 20</w:t>
      </w:r>
      <w:r w:rsidR="00857561">
        <w:t>2</w:t>
      </w:r>
      <w:r w:rsidR="00DD0CC2">
        <w:t>3</w:t>
      </w:r>
      <w:r>
        <w:t xml:space="preserve"> tali proventi sono così ripartiti:</w:t>
      </w:r>
    </w:p>
    <w:tbl>
      <w:tblPr>
        <w:tblW w:w="5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1774"/>
      </w:tblGrid>
      <w:tr w:rsidR="000D2F2E" w:rsidRPr="00FE156A" w14:paraId="4A3A3F13" w14:textId="77777777" w:rsidTr="001227D2">
        <w:trPr>
          <w:trHeight w:val="273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6F18" w14:textId="77777777" w:rsidR="000D2F2E" w:rsidRPr="00FE156A" w:rsidRDefault="000D2F2E" w:rsidP="000D2F2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S</w:t>
            </w:r>
            <w:r w:rsidR="00DD0CC2" w:rsidRPr="00FE156A">
              <w:rPr>
                <w:rFonts w:eastAsia="Times New Roman" w:cstheme="minorHAnsi"/>
                <w:lang w:eastAsia="it-IT"/>
              </w:rPr>
              <w:t>AD NIGERIA</w:t>
            </w:r>
          </w:p>
          <w:p w14:paraId="02007618" w14:textId="5A3B00F8" w:rsidR="003F53D1" w:rsidRPr="00FE156A" w:rsidRDefault="003F53D1" w:rsidP="000D2F2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SAD KENIA</w:t>
            </w:r>
          </w:p>
          <w:p w14:paraId="4E5A91AD" w14:textId="34A77411" w:rsidR="00DA1CA8" w:rsidRPr="00FE156A" w:rsidRDefault="00DA1CA8" w:rsidP="000D2F2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1EA1" w14:textId="2F422C14" w:rsidR="000D2F2E" w:rsidRPr="00FE156A" w:rsidRDefault="003F53D1" w:rsidP="003F53D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 xml:space="preserve">            </w:t>
            </w:r>
            <w:r w:rsidR="006E120B" w:rsidRPr="00FE156A">
              <w:rPr>
                <w:rFonts w:eastAsia="Times New Roman" w:cstheme="minorHAnsi"/>
                <w:lang w:eastAsia="it-IT"/>
              </w:rPr>
              <w:t xml:space="preserve">  </w:t>
            </w:r>
            <w:r w:rsidR="00DA1CA8" w:rsidRPr="00FE156A">
              <w:rPr>
                <w:rFonts w:eastAsia="Times New Roman" w:cstheme="minorHAnsi"/>
                <w:lang w:eastAsia="it-IT"/>
              </w:rPr>
              <w:t>18</w:t>
            </w:r>
            <w:r w:rsidR="00FE156A">
              <w:rPr>
                <w:rFonts w:eastAsia="Times New Roman" w:cstheme="minorHAnsi"/>
                <w:lang w:eastAsia="it-IT"/>
              </w:rPr>
              <w:t>.</w:t>
            </w:r>
            <w:r w:rsidR="00DA1CA8" w:rsidRPr="00FE156A">
              <w:rPr>
                <w:rFonts w:eastAsia="Times New Roman" w:cstheme="minorHAnsi"/>
                <w:lang w:eastAsia="it-IT"/>
              </w:rPr>
              <w:t>222</w:t>
            </w:r>
            <w:r w:rsidR="006E120B" w:rsidRPr="00FE156A">
              <w:rPr>
                <w:rFonts w:eastAsia="Times New Roman" w:cstheme="minorHAnsi"/>
                <w:lang w:eastAsia="it-IT"/>
              </w:rPr>
              <w:t>,</w:t>
            </w:r>
            <w:r w:rsidR="00277642" w:rsidRPr="00FE156A">
              <w:rPr>
                <w:rFonts w:eastAsia="Times New Roman" w:cstheme="minorHAnsi"/>
                <w:lang w:eastAsia="it-IT"/>
              </w:rPr>
              <w:t>00</w:t>
            </w:r>
          </w:p>
          <w:p w14:paraId="3956336E" w14:textId="18A1D9C1" w:rsidR="003F53D1" w:rsidRPr="00FE156A" w:rsidRDefault="006E120B" w:rsidP="003F53D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 xml:space="preserve">                 4</w:t>
            </w:r>
            <w:r w:rsidR="00FE156A">
              <w:rPr>
                <w:rFonts w:eastAsia="Times New Roman" w:cstheme="minorHAnsi"/>
                <w:lang w:eastAsia="it-IT"/>
              </w:rPr>
              <w:t>.</w:t>
            </w:r>
            <w:r w:rsidRPr="00FE156A">
              <w:rPr>
                <w:rFonts w:eastAsia="Times New Roman" w:cstheme="minorHAnsi"/>
                <w:lang w:eastAsia="it-IT"/>
              </w:rPr>
              <w:t>860,00</w:t>
            </w:r>
          </w:p>
          <w:p w14:paraId="03936FF2" w14:textId="1399AA6A" w:rsidR="00DA1CA8" w:rsidRPr="00FE156A" w:rsidRDefault="00DA1CA8" w:rsidP="000D2F2E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</w:tr>
      <w:tr w:rsidR="000D2F2E" w:rsidRPr="00FE156A" w14:paraId="61D780EF" w14:textId="77777777" w:rsidTr="001227D2">
        <w:trPr>
          <w:trHeight w:val="273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2A387" w14:textId="5FF31875" w:rsidR="000D2F2E" w:rsidRPr="00FE156A" w:rsidRDefault="0030547B" w:rsidP="000D2F2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EVENTI - MERCATINI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853E7" w14:textId="142B7677" w:rsidR="000D2F2E" w:rsidRPr="00FE156A" w:rsidRDefault="003F53D1" w:rsidP="000D2F2E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 xml:space="preserve">   13</w:t>
            </w:r>
            <w:r w:rsidR="00FE156A">
              <w:rPr>
                <w:rFonts w:eastAsia="Times New Roman" w:cstheme="minorHAnsi"/>
                <w:lang w:eastAsia="it-IT"/>
              </w:rPr>
              <w:t>.</w:t>
            </w:r>
            <w:r w:rsidRPr="00FE156A">
              <w:rPr>
                <w:rFonts w:eastAsia="Times New Roman" w:cstheme="minorHAnsi"/>
                <w:lang w:eastAsia="it-IT"/>
              </w:rPr>
              <w:t>601</w:t>
            </w:r>
            <w:r w:rsidR="0030547B" w:rsidRPr="00FE156A">
              <w:rPr>
                <w:rFonts w:eastAsia="Times New Roman" w:cstheme="minorHAnsi"/>
                <w:lang w:eastAsia="it-IT"/>
              </w:rPr>
              <w:t>,00</w:t>
            </w:r>
          </w:p>
        </w:tc>
      </w:tr>
      <w:tr w:rsidR="000D2F2E" w:rsidRPr="00FE156A" w14:paraId="04AC34B1" w14:textId="77777777" w:rsidTr="001227D2">
        <w:trPr>
          <w:trHeight w:val="273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3D9F" w14:textId="77777777" w:rsidR="000D2F2E" w:rsidRPr="00FE156A" w:rsidRDefault="000D2F2E" w:rsidP="000D2F2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QUOTA ASSOCIATIVA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CCB6" w14:textId="626C734B" w:rsidR="000D2F2E" w:rsidRPr="00FE156A" w:rsidRDefault="00277642" w:rsidP="000D2F2E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1</w:t>
            </w:r>
            <w:r w:rsidR="00FE156A">
              <w:rPr>
                <w:rFonts w:eastAsia="Times New Roman" w:cstheme="minorHAnsi"/>
                <w:lang w:eastAsia="it-IT"/>
              </w:rPr>
              <w:t>.</w:t>
            </w:r>
            <w:r w:rsidR="002858B2" w:rsidRPr="00FE156A">
              <w:rPr>
                <w:rFonts w:eastAsia="Times New Roman" w:cstheme="minorHAnsi"/>
                <w:lang w:eastAsia="it-IT"/>
              </w:rPr>
              <w:t>000</w:t>
            </w:r>
            <w:r w:rsidR="00645499" w:rsidRPr="00FE156A">
              <w:rPr>
                <w:rFonts w:eastAsia="Times New Roman" w:cstheme="minorHAnsi"/>
                <w:lang w:eastAsia="it-IT"/>
              </w:rPr>
              <w:t>,00</w:t>
            </w:r>
          </w:p>
        </w:tc>
      </w:tr>
      <w:tr w:rsidR="000D2F2E" w:rsidRPr="00FE156A" w14:paraId="23666BB8" w14:textId="77777777" w:rsidTr="001227D2">
        <w:trPr>
          <w:trHeight w:val="273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2438" w14:textId="77777777" w:rsidR="000D2F2E" w:rsidRPr="00FE156A" w:rsidRDefault="000D2F2E" w:rsidP="000D2F2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DONAZIONI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61D7" w14:textId="758FE9B2" w:rsidR="000D2F2E" w:rsidRPr="00FE156A" w:rsidRDefault="002858B2" w:rsidP="000D2F2E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 xml:space="preserve">    </w:t>
            </w:r>
            <w:r w:rsidR="004D6700" w:rsidRPr="00FE156A">
              <w:rPr>
                <w:rFonts w:eastAsia="Times New Roman" w:cstheme="minorHAnsi"/>
                <w:lang w:eastAsia="it-IT"/>
              </w:rPr>
              <w:t>1</w:t>
            </w:r>
            <w:r w:rsidRPr="00FE156A">
              <w:rPr>
                <w:rFonts w:eastAsia="Times New Roman" w:cstheme="minorHAnsi"/>
                <w:lang w:eastAsia="it-IT"/>
              </w:rPr>
              <w:t>8</w:t>
            </w:r>
            <w:r w:rsidR="00FE156A">
              <w:rPr>
                <w:rFonts w:eastAsia="Times New Roman" w:cstheme="minorHAnsi"/>
                <w:lang w:eastAsia="it-IT"/>
              </w:rPr>
              <w:t>.</w:t>
            </w:r>
            <w:r w:rsidRPr="00FE156A">
              <w:rPr>
                <w:rFonts w:eastAsia="Times New Roman" w:cstheme="minorHAnsi"/>
                <w:lang w:eastAsia="it-IT"/>
              </w:rPr>
              <w:t>548</w:t>
            </w:r>
            <w:r w:rsidR="00645499" w:rsidRPr="00FE156A">
              <w:rPr>
                <w:rFonts w:eastAsia="Times New Roman" w:cstheme="minorHAnsi"/>
                <w:lang w:eastAsia="it-IT"/>
              </w:rPr>
              <w:t>,</w:t>
            </w:r>
            <w:r w:rsidR="00B95751" w:rsidRPr="00FE156A">
              <w:rPr>
                <w:rFonts w:eastAsia="Times New Roman" w:cstheme="minorHAnsi"/>
                <w:lang w:eastAsia="it-IT"/>
              </w:rPr>
              <w:t>7</w:t>
            </w:r>
            <w:r w:rsidR="00645499" w:rsidRPr="00FE156A">
              <w:rPr>
                <w:rFonts w:eastAsia="Times New Roman" w:cstheme="minorHAnsi"/>
                <w:lang w:eastAsia="it-IT"/>
              </w:rPr>
              <w:t>0</w:t>
            </w:r>
          </w:p>
        </w:tc>
      </w:tr>
      <w:tr w:rsidR="000D2F2E" w:rsidRPr="00FE156A" w14:paraId="50C82430" w14:textId="77777777" w:rsidTr="001227D2">
        <w:trPr>
          <w:trHeight w:val="273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06E8" w14:textId="77777777" w:rsidR="000D2F2E" w:rsidRPr="00FE156A" w:rsidRDefault="000D2F2E" w:rsidP="000D2F2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QUOTE CINQUE PER MILLE</w:t>
            </w:r>
          </w:p>
          <w:p w14:paraId="6622F81D" w14:textId="77777777" w:rsidR="00DD5859" w:rsidRPr="00FE156A" w:rsidRDefault="00697D0D" w:rsidP="000D2F2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 xml:space="preserve">PROGETTO ALLENAMENTI  </w:t>
            </w:r>
          </w:p>
          <w:p w14:paraId="743365AA" w14:textId="77777777" w:rsidR="002B0D3C" w:rsidRPr="00FE156A" w:rsidRDefault="002B0D3C" w:rsidP="000D2F2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PROGETTO PRO.SA</w:t>
            </w:r>
          </w:p>
          <w:p w14:paraId="2B3F39ED" w14:textId="4520A120" w:rsidR="00DB130A" w:rsidRPr="00FE156A" w:rsidRDefault="00A2523D" w:rsidP="000D2F2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PROGETTO SPORT</w:t>
            </w:r>
            <w:r w:rsidR="002B0D3C" w:rsidRPr="00FE156A">
              <w:rPr>
                <w:rFonts w:eastAsia="Times New Roman" w:cstheme="minorHAnsi"/>
                <w:lang w:eastAsia="it-IT"/>
              </w:rPr>
              <w:t xml:space="preserve">                     </w:t>
            </w:r>
            <w:r w:rsidR="00697D0D" w:rsidRPr="00FE156A">
              <w:rPr>
                <w:rFonts w:eastAsia="Times New Roman" w:cstheme="minorHAnsi"/>
                <w:lang w:eastAsia="it-IT"/>
              </w:rPr>
              <w:t xml:space="preserve">                         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930D" w14:textId="2D054F9F" w:rsidR="000D2F2E" w:rsidRPr="00FE156A" w:rsidRDefault="00DB130A" w:rsidP="000D2F2E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8</w:t>
            </w:r>
            <w:r w:rsidR="00FE156A">
              <w:rPr>
                <w:rFonts w:eastAsia="Times New Roman" w:cstheme="minorHAnsi"/>
                <w:lang w:eastAsia="it-IT"/>
              </w:rPr>
              <w:t>.</w:t>
            </w:r>
            <w:r w:rsidRPr="00FE156A">
              <w:rPr>
                <w:rFonts w:eastAsia="Times New Roman" w:cstheme="minorHAnsi"/>
                <w:lang w:eastAsia="it-IT"/>
              </w:rPr>
              <w:t>995</w:t>
            </w:r>
            <w:r w:rsidR="00645499" w:rsidRPr="00FE156A">
              <w:rPr>
                <w:rFonts w:eastAsia="Times New Roman" w:cstheme="minorHAnsi"/>
                <w:lang w:eastAsia="it-IT"/>
              </w:rPr>
              <w:t>,</w:t>
            </w:r>
            <w:r w:rsidRPr="00FE156A">
              <w:rPr>
                <w:rFonts w:eastAsia="Times New Roman" w:cstheme="minorHAnsi"/>
                <w:lang w:eastAsia="it-IT"/>
              </w:rPr>
              <w:t>32</w:t>
            </w:r>
          </w:p>
          <w:p w14:paraId="6B9C8C65" w14:textId="3FCC4746" w:rsidR="00DB130A" w:rsidRPr="00FE156A" w:rsidRDefault="00DD5859" w:rsidP="000D2F2E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73</w:t>
            </w:r>
            <w:r w:rsidR="00FE156A">
              <w:rPr>
                <w:rFonts w:eastAsia="Times New Roman" w:cstheme="minorHAnsi"/>
                <w:lang w:eastAsia="it-IT"/>
              </w:rPr>
              <w:t>.</w:t>
            </w:r>
            <w:r w:rsidRPr="00FE156A">
              <w:rPr>
                <w:rFonts w:eastAsia="Times New Roman" w:cstheme="minorHAnsi"/>
                <w:lang w:eastAsia="it-IT"/>
              </w:rPr>
              <w:t>920,00</w:t>
            </w:r>
          </w:p>
          <w:p w14:paraId="5A00AECB" w14:textId="0245823D" w:rsidR="00DD5859" w:rsidRPr="00FE156A" w:rsidRDefault="002B0D3C" w:rsidP="000D2F2E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773,17</w:t>
            </w:r>
          </w:p>
          <w:p w14:paraId="45DC3F4A" w14:textId="1AD73155" w:rsidR="002B0D3C" w:rsidRPr="00FE156A" w:rsidRDefault="00A2523D" w:rsidP="000D2F2E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FE156A">
              <w:rPr>
                <w:rFonts w:eastAsia="Times New Roman" w:cstheme="minorHAnsi"/>
                <w:lang w:eastAsia="it-IT"/>
              </w:rPr>
              <w:t>1</w:t>
            </w:r>
            <w:r w:rsidR="00FE156A">
              <w:rPr>
                <w:rFonts w:eastAsia="Times New Roman" w:cstheme="minorHAnsi"/>
                <w:lang w:eastAsia="it-IT"/>
              </w:rPr>
              <w:t>.</w:t>
            </w:r>
            <w:r w:rsidRPr="00FE156A">
              <w:rPr>
                <w:rFonts w:eastAsia="Times New Roman" w:cstheme="minorHAnsi"/>
                <w:lang w:eastAsia="it-IT"/>
              </w:rPr>
              <w:t>500,00</w:t>
            </w:r>
          </w:p>
          <w:p w14:paraId="339E08E6" w14:textId="498853D5" w:rsidR="00DD5859" w:rsidRPr="00FE156A" w:rsidRDefault="00DD5859" w:rsidP="000D2F2E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</w:tr>
      <w:tr w:rsidR="000D2F2E" w:rsidRPr="00E26A9F" w14:paraId="1674DA53" w14:textId="77777777" w:rsidTr="001227D2">
        <w:trPr>
          <w:trHeight w:val="87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89F5C" w14:textId="77777777" w:rsidR="000D2F2E" w:rsidRPr="00E26A9F" w:rsidRDefault="000D2F2E" w:rsidP="00E26A9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37BB" w14:textId="77777777" w:rsidR="000D2F2E" w:rsidRPr="00E26A9F" w:rsidRDefault="000D2F2E" w:rsidP="00E26A9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</w:pPr>
          </w:p>
        </w:tc>
      </w:tr>
    </w:tbl>
    <w:p w14:paraId="6DCF7960" w14:textId="45EB2985" w:rsidR="00E26A9F" w:rsidRDefault="00E26A9F" w:rsidP="00E26A9F">
      <w:r>
        <w:t>In prosieguo il conto economico evidenzia le spese sostenute per l’attività istituzionale per un totale pari a €</w:t>
      </w:r>
      <w:r w:rsidR="00C02AF0">
        <w:t xml:space="preserve"> </w:t>
      </w:r>
      <w:r w:rsidR="007E1E0B">
        <w:t>136.448,</w:t>
      </w:r>
      <w:r w:rsidR="004365FD">
        <w:t>58</w:t>
      </w:r>
      <w:r>
        <w:t>. Per un’analisi dettagliata degli stessi si rimanda allo schema stesso di bilancio</w:t>
      </w:r>
      <w:r w:rsidR="004365FD">
        <w:t>;</w:t>
      </w:r>
      <w:r>
        <w:t xml:space="preserve"> si evidenziano, tuttavia, le voci seguenti</w:t>
      </w:r>
    </w:p>
    <w:p w14:paraId="6E9506B9" w14:textId="7FDA383F" w:rsidR="00853881" w:rsidRPr="00295BE1" w:rsidRDefault="00877DBA" w:rsidP="00877D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5BE1">
        <w:rPr>
          <w:rFonts w:cstheme="minorHAnsi"/>
        </w:rPr>
        <w:t xml:space="preserve">PROGETTO BLSD </w:t>
      </w:r>
      <w:r w:rsidR="00120324" w:rsidRPr="00295BE1">
        <w:rPr>
          <w:rFonts w:cstheme="minorHAnsi"/>
        </w:rPr>
        <w:t xml:space="preserve">  </w:t>
      </w:r>
      <w:r w:rsidR="00853881" w:rsidRPr="00295BE1">
        <w:rPr>
          <w:rFonts w:cstheme="minorHAnsi"/>
        </w:rPr>
        <w:t xml:space="preserve">         </w:t>
      </w:r>
      <w:r w:rsidR="00A605DE" w:rsidRPr="00295BE1">
        <w:rPr>
          <w:rFonts w:cstheme="minorHAnsi"/>
        </w:rPr>
        <w:t xml:space="preserve">      </w:t>
      </w:r>
      <w:r w:rsidR="00DA3EB1" w:rsidRPr="00295BE1">
        <w:rPr>
          <w:rFonts w:cstheme="minorHAnsi"/>
        </w:rPr>
        <w:t xml:space="preserve">                               </w:t>
      </w:r>
      <w:r w:rsidRPr="00295BE1">
        <w:rPr>
          <w:rFonts w:cstheme="minorHAnsi"/>
        </w:rPr>
        <w:t>9.128,52</w:t>
      </w:r>
      <w:r w:rsidR="00853881" w:rsidRPr="00295BE1">
        <w:rPr>
          <w:rFonts w:cstheme="minorHAnsi"/>
        </w:rPr>
        <w:t xml:space="preserve"> </w:t>
      </w:r>
    </w:p>
    <w:p w14:paraId="26EE7464" w14:textId="6E5F699C" w:rsidR="00877DBA" w:rsidRPr="00295BE1" w:rsidRDefault="00877DBA" w:rsidP="00877D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5BE1">
        <w:rPr>
          <w:rFonts w:cstheme="minorHAnsi"/>
        </w:rPr>
        <w:t xml:space="preserve">MISSIONE NIGERIA </w:t>
      </w:r>
      <w:r w:rsidR="00853881" w:rsidRPr="00295BE1">
        <w:rPr>
          <w:rFonts w:cstheme="minorHAnsi"/>
        </w:rPr>
        <w:t xml:space="preserve">       </w:t>
      </w:r>
      <w:r w:rsidR="00A605DE" w:rsidRPr="00295BE1">
        <w:rPr>
          <w:rFonts w:cstheme="minorHAnsi"/>
        </w:rPr>
        <w:t xml:space="preserve">      </w:t>
      </w:r>
      <w:r w:rsidR="00DA3EB1" w:rsidRPr="00295BE1">
        <w:rPr>
          <w:rFonts w:cstheme="minorHAnsi"/>
        </w:rPr>
        <w:t xml:space="preserve">                               </w:t>
      </w:r>
      <w:r w:rsidRPr="00295BE1">
        <w:rPr>
          <w:rFonts w:cstheme="minorHAnsi"/>
        </w:rPr>
        <w:t>1.401,74</w:t>
      </w:r>
    </w:p>
    <w:p w14:paraId="24F3E2F1" w14:textId="2E32FC54" w:rsidR="00877DBA" w:rsidRPr="00295BE1" w:rsidRDefault="00877DBA" w:rsidP="00877D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5BE1">
        <w:rPr>
          <w:rFonts w:cstheme="minorHAnsi"/>
        </w:rPr>
        <w:t>KENYA SAD</w:t>
      </w:r>
      <w:r w:rsidR="00853881" w:rsidRPr="00295BE1">
        <w:rPr>
          <w:rFonts w:cstheme="minorHAnsi"/>
        </w:rPr>
        <w:t xml:space="preserve">                 </w:t>
      </w:r>
      <w:r w:rsidRPr="00295BE1">
        <w:rPr>
          <w:rFonts w:cstheme="minorHAnsi"/>
        </w:rPr>
        <w:t xml:space="preserve"> </w:t>
      </w:r>
      <w:r w:rsidR="00853881" w:rsidRPr="00295BE1">
        <w:rPr>
          <w:rFonts w:cstheme="minorHAnsi"/>
        </w:rPr>
        <w:t xml:space="preserve">    </w:t>
      </w:r>
      <w:r w:rsidR="00A605DE" w:rsidRPr="00295BE1">
        <w:rPr>
          <w:rFonts w:cstheme="minorHAnsi"/>
        </w:rPr>
        <w:t xml:space="preserve">      </w:t>
      </w:r>
      <w:r w:rsidR="00DA3EB1" w:rsidRPr="00295BE1">
        <w:rPr>
          <w:rFonts w:cstheme="minorHAnsi"/>
        </w:rPr>
        <w:t xml:space="preserve">                               </w:t>
      </w:r>
      <w:r w:rsidRPr="00295BE1">
        <w:rPr>
          <w:rFonts w:cstheme="minorHAnsi"/>
        </w:rPr>
        <w:t>6.000,00</w:t>
      </w:r>
    </w:p>
    <w:p w14:paraId="3B55FD62" w14:textId="02BD8A1F" w:rsidR="00877DBA" w:rsidRPr="00067ADB" w:rsidRDefault="00877DBA" w:rsidP="00877DBA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067ADB">
        <w:rPr>
          <w:rFonts w:cstheme="minorHAnsi"/>
          <w:lang w:val="en-US"/>
        </w:rPr>
        <w:t xml:space="preserve">PERSONALE SAD </w:t>
      </w:r>
      <w:r w:rsidR="00853881" w:rsidRPr="00067ADB">
        <w:rPr>
          <w:rFonts w:cstheme="minorHAnsi"/>
          <w:lang w:val="en-US"/>
        </w:rPr>
        <w:t xml:space="preserve">           </w:t>
      </w:r>
      <w:r w:rsidR="00A605DE" w:rsidRPr="00067ADB">
        <w:rPr>
          <w:rFonts w:cstheme="minorHAnsi"/>
          <w:lang w:val="en-US"/>
        </w:rPr>
        <w:t xml:space="preserve">      </w:t>
      </w:r>
      <w:r w:rsidR="00853881" w:rsidRPr="00067ADB">
        <w:rPr>
          <w:rFonts w:cstheme="minorHAnsi"/>
          <w:lang w:val="en-US"/>
        </w:rPr>
        <w:t xml:space="preserve"> </w:t>
      </w:r>
      <w:r w:rsidR="00DA3EB1" w:rsidRPr="00067ADB">
        <w:rPr>
          <w:rFonts w:cstheme="minorHAnsi"/>
          <w:lang w:val="en-US"/>
        </w:rPr>
        <w:t xml:space="preserve">                               </w:t>
      </w:r>
      <w:r w:rsidRPr="00067ADB">
        <w:rPr>
          <w:rFonts w:cstheme="minorHAnsi"/>
          <w:lang w:val="en-US"/>
        </w:rPr>
        <w:t>1.718,00</w:t>
      </w:r>
    </w:p>
    <w:p w14:paraId="6CE67D87" w14:textId="0A40E713" w:rsidR="00877DBA" w:rsidRPr="00067ADB" w:rsidRDefault="00877DBA" w:rsidP="00877DBA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067ADB">
        <w:rPr>
          <w:rFonts w:cstheme="minorHAnsi"/>
          <w:lang w:val="en-US"/>
        </w:rPr>
        <w:t xml:space="preserve">HAPPY HOME </w:t>
      </w:r>
      <w:r w:rsidR="00853881" w:rsidRPr="00067ADB">
        <w:rPr>
          <w:rFonts w:cstheme="minorHAnsi"/>
          <w:lang w:val="en-US"/>
        </w:rPr>
        <w:t xml:space="preserve">                 </w:t>
      </w:r>
      <w:r w:rsidR="00A605DE" w:rsidRPr="00067ADB">
        <w:rPr>
          <w:rFonts w:cstheme="minorHAnsi"/>
          <w:lang w:val="en-US"/>
        </w:rPr>
        <w:t xml:space="preserve">      </w:t>
      </w:r>
      <w:r w:rsidR="00DA3EB1" w:rsidRPr="00067ADB">
        <w:rPr>
          <w:rFonts w:cstheme="minorHAnsi"/>
          <w:lang w:val="en-US"/>
        </w:rPr>
        <w:t xml:space="preserve">                               </w:t>
      </w:r>
      <w:r w:rsidRPr="00067ADB">
        <w:rPr>
          <w:rFonts w:cstheme="minorHAnsi"/>
          <w:lang w:val="en-US"/>
        </w:rPr>
        <w:t>4.000,00</w:t>
      </w:r>
    </w:p>
    <w:p w14:paraId="616A9795" w14:textId="5C4E1BD9" w:rsidR="00877DBA" w:rsidRPr="00067ADB" w:rsidRDefault="00877DBA" w:rsidP="00877DBA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067ADB">
        <w:rPr>
          <w:rFonts w:cstheme="minorHAnsi"/>
          <w:lang w:val="en-US"/>
        </w:rPr>
        <w:t xml:space="preserve">NIGERIA SAD </w:t>
      </w:r>
      <w:r w:rsidR="00853881" w:rsidRPr="00067ADB">
        <w:rPr>
          <w:rFonts w:cstheme="minorHAnsi"/>
          <w:lang w:val="en-US"/>
        </w:rPr>
        <w:t xml:space="preserve">                      </w:t>
      </w:r>
      <w:r w:rsidR="00DA3EB1" w:rsidRPr="00067ADB">
        <w:rPr>
          <w:rFonts w:cstheme="minorHAnsi"/>
          <w:lang w:val="en-US"/>
        </w:rPr>
        <w:t xml:space="preserve">                               </w:t>
      </w:r>
      <w:r w:rsidRPr="00067ADB">
        <w:rPr>
          <w:rFonts w:cstheme="minorHAnsi"/>
          <w:lang w:val="en-US"/>
        </w:rPr>
        <w:t>10.255,00</w:t>
      </w:r>
    </w:p>
    <w:p w14:paraId="51460C90" w14:textId="7BC6E0F4" w:rsidR="00877DBA" w:rsidRPr="00295BE1" w:rsidRDefault="00877DBA" w:rsidP="00877D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5BE1">
        <w:rPr>
          <w:rFonts w:cstheme="minorHAnsi"/>
        </w:rPr>
        <w:t xml:space="preserve">PROGETTO SPORT </w:t>
      </w:r>
      <w:r w:rsidR="00853881" w:rsidRPr="00295BE1">
        <w:rPr>
          <w:rFonts w:cstheme="minorHAnsi"/>
        </w:rPr>
        <w:t xml:space="preserve">               </w:t>
      </w:r>
      <w:r w:rsidR="00DA3EB1" w:rsidRPr="00295BE1">
        <w:rPr>
          <w:rFonts w:cstheme="minorHAnsi"/>
        </w:rPr>
        <w:t xml:space="preserve">                               </w:t>
      </w:r>
      <w:r w:rsidRPr="00295BE1">
        <w:rPr>
          <w:rFonts w:cstheme="minorHAnsi"/>
        </w:rPr>
        <w:t>7.661,13</w:t>
      </w:r>
    </w:p>
    <w:p w14:paraId="075CDD90" w14:textId="6B921533" w:rsidR="00877DBA" w:rsidRPr="00295BE1" w:rsidRDefault="00877DBA" w:rsidP="00877D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5BE1">
        <w:rPr>
          <w:rFonts w:cstheme="minorHAnsi"/>
        </w:rPr>
        <w:t xml:space="preserve">ASSISTENZA BAMBINI </w:t>
      </w:r>
      <w:r w:rsidR="00853881" w:rsidRPr="00295BE1">
        <w:rPr>
          <w:rFonts w:cstheme="minorHAnsi"/>
        </w:rPr>
        <w:t xml:space="preserve">               </w:t>
      </w:r>
      <w:r w:rsidR="008379A9" w:rsidRPr="00295BE1">
        <w:rPr>
          <w:rFonts w:cstheme="minorHAnsi"/>
        </w:rPr>
        <w:t xml:space="preserve">                              </w:t>
      </w:r>
      <w:r w:rsidRPr="00295BE1">
        <w:rPr>
          <w:rFonts w:cstheme="minorHAnsi"/>
        </w:rPr>
        <w:t>50,0</w:t>
      </w:r>
      <w:r w:rsidR="00853881" w:rsidRPr="00295BE1">
        <w:rPr>
          <w:rFonts w:cstheme="minorHAnsi"/>
        </w:rPr>
        <w:t>0</w:t>
      </w:r>
    </w:p>
    <w:p w14:paraId="10AC8A59" w14:textId="083B9685" w:rsidR="00877DBA" w:rsidRPr="00295BE1" w:rsidRDefault="00877DBA" w:rsidP="00877D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5BE1">
        <w:rPr>
          <w:rFonts w:cstheme="minorHAnsi"/>
        </w:rPr>
        <w:t xml:space="preserve">MUSICA </w:t>
      </w:r>
      <w:r w:rsidR="00853881" w:rsidRPr="00295BE1">
        <w:rPr>
          <w:rFonts w:cstheme="minorHAnsi"/>
        </w:rPr>
        <w:t xml:space="preserve">                                 </w:t>
      </w:r>
      <w:r w:rsidR="008379A9" w:rsidRPr="00295BE1">
        <w:rPr>
          <w:rFonts w:cstheme="minorHAnsi"/>
        </w:rPr>
        <w:t xml:space="preserve">                              </w:t>
      </w:r>
      <w:r w:rsidR="00853881" w:rsidRPr="00295BE1">
        <w:rPr>
          <w:rFonts w:cstheme="minorHAnsi"/>
        </w:rPr>
        <w:t xml:space="preserve"> </w:t>
      </w:r>
      <w:r w:rsidRPr="00295BE1">
        <w:rPr>
          <w:rFonts w:cstheme="minorHAnsi"/>
        </w:rPr>
        <w:t>1.646,30</w:t>
      </w:r>
    </w:p>
    <w:p w14:paraId="4644322D" w14:textId="2AE4D44F" w:rsidR="00877DBA" w:rsidRPr="00295BE1" w:rsidRDefault="00877DBA" w:rsidP="00877D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5BE1">
        <w:rPr>
          <w:rFonts w:cstheme="minorHAnsi"/>
        </w:rPr>
        <w:t xml:space="preserve">CASA DEL VOLONTARIO </w:t>
      </w:r>
      <w:r w:rsidR="00853881" w:rsidRPr="00295BE1">
        <w:rPr>
          <w:rFonts w:cstheme="minorHAnsi"/>
        </w:rPr>
        <w:t xml:space="preserve">         </w:t>
      </w:r>
      <w:r w:rsidR="008379A9" w:rsidRPr="00295BE1">
        <w:rPr>
          <w:rFonts w:cstheme="minorHAnsi"/>
        </w:rPr>
        <w:t xml:space="preserve">                              </w:t>
      </w:r>
      <w:r w:rsidR="00853881" w:rsidRPr="00295BE1">
        <w:rPr>
          <w:rFonts w:cstheme="minorHAnsi"/>
        </w:rPr>
        <w:t xml:space="preserve"> </w:t>
      </w:r>
      <w:r w:rsidRPr="00295BE1">
        <w:rPr>
          <w:rFonts w:cstheme="minorHAnsi"/>
        </w:rPr>
        <w:t>730,00</w:t>
      </w:r>
    </w:p>
    <w:p w14:paraId="0F158C2E" w14:textId="581A5A06" w:rsidR="00877DBA" w:rsidRPr="00295BE1" w:rsidRDefault="00877DBA" w:rsidP="008379A9">
      <w:pPr>
        <w:spacing w:after="0" w:line="240" w:lineRule="auto"/>
        <w:rPr>
          <w:rFonts w:cstheme="minorHAnsi"/>
        </w:rPr>
      </w:pPr>
      <w:r w:rsidRPr="00295BE1">
        <w:rPr>
          <w:rFonts w:cstheme="minorHAnsi"/>
        </w:rPr>
        <w:t xml:space="preserve">PROGETTO ALLENAMENTI </w:t>
      </w:r>
      <w:r w:rsidR="008379A9" w:rsidRPr="00295BE1">
        <w:rPr>
          <w:rFonts w:cstheme="minorHAnsi"/>
        </w:rPr>
        <w:t xml:space="preserve">                              </w:t>
      </w:r>
      <w:r w:rsidRPr="00295BE1">
        <w:rPr>
          <w:rFonts w:cstheme="minorHAnsi"/>
        </w:rPr>
        <w:t>26.395,00</w:t>
      </w:r>
    </w:p>
    <w:p w14:paraId="5F62392F" w14:textId="74969E55" w:rsidR="008379A9" w:rsidRPr="00295BE1" w:rsidRDefault="008379A9" w:rsidP="008379A9">
      <w:pPr>
        <w:spacing w:after="0" w:line="240" w:lineRule="auto"/>
        <w:rPr>
          <w:rFonts w:cstheme="minorHAnsi"/>
        </w:rPr>
      </w:pPr>
      <w:r w:rsidRPr="00295BE1">
        <w:rPr>
          <w:rFonts w:cstheme="minorHAnsi"/>
        </w:rPr>
        <w:t>PRESTAZIONI PROF.LI ALLENAMENT              45.488,31</w:t>
      </w:r>
    </w:p>
    <w:p w14:paraId="7B32A1DD" w14:textId="77777777" w:rsidR="00A605DE" w:rsidRDefault="00A605DE" w:rsidP="00877DBA"/>
    <w:p w14:paraId="5A0896E2" w14:textId="0EC3F834" w:rsidR="00EA0345" w:rsidRDefault="00EA0345" w:rsidP="00E26A9F">
      <w:r>
        <w:t>Note di chiusura</w:t>
      </w:r>
    </w:p>
    <w:p w14:paraId="16913558" w14:textId="3AA52325" w:rsidR="00E26A9F" w:rsidRDefault="00E26A9F" w:rsidP="00E26A9F">
      <w:r>
        <w:t xml:space="preserve">Il presente bilancio, composto da Stato patrimoniale, Conto economico e Nota integrativa, rappresenta in modo veritiero e corretto la situazione patrimoniale e finanziaria nonché il risultato di gestione dell'esercizio e corrisponde alle risultanze delle scritture contabili. </w:t>
      </w:r>
    </w:p>
    <w:p w14:paraId="2C0A95C0" w14:textId="77777777" w:rsidR="00934B45" w:rsidRDefault="00934B45" w:rsidP="00E26A9F"/>
    <w:p w14:paraId="5BB83142" w14:textId="5D3608E4" w:rsidR="000A4DC6" w:rsidRDefault="00E26A9F" w:rsidP="00E26A9F">
      <w:r>
        <w:t xml:space="preserve">Salerno </w:t>
      </w:r>
      <w:r w:rsidR="00C96C9C">
        <w:t>30</w:t>
      </w:r>
      <w:r w:rsidR="00857561">
        <w:t>/0</w:t>
      </w:r>
      <w:r w:rsidR="00C96C9C">
        <w:t>4</w:t>
      </w:r>
      <w:r w:rsidR="00857561">
        <w:t>/202</w:t>
      </w:r>
      <w:r w:rsidR="004365FD">
        <w:t>4</w:t>
      </w:r>
      <w:r w:rsidR="00857561">
        <w:t xml:space="preserve">  </w:t>
      </w:r>
      <w:r>
        <w:t xml:space="preserve"> </w:t>
      </w:r>
      <w:r w:rsidR="00002AA4">
        <w:t xml:space="preserve">                                                   </w:t>
      </w:r>
      <w:r>
        <w:t>Il Presidente del consiglio direttivo</w:t>
      </w:r>
    </w:p>
    <w:p w14:paraId="132E9481" w14:textId="77777777" w:rsidR="00002AA4" w:rsidRDefault="00002AA4" w:rsidP="00C162C2"/>
    <w:sectPr w:rsidR="00002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C2"/>
    <w:rsid w:val="00002AA4"/>
    <w:rsid w:val="000443CA"/>
    <w:rsid w:val="000467B0"/>
    <w:rsid w:val="00067ADB"/>
    <w:rsid w:val="000A4DC6"/>
    <w:rsid w:val="000D2F2E"/>
    <w:rsid w:val="000E2D93"/>
    <w:rsid w:val="00111DD8"/>
    <w:rsid w:val="00120324"/>
    <w:rsid w:val="001227D2"/>
    <w:rsid w:val="00141FC9"/>
    <w:rsid w:val="00167C13"/>
    <w:rsid w:val="00200E35"/>
    <w:rsid w:val="00221F29"/>
    <w:rsid w:val="00277642"/>
    <w:rsid w:val="002858B2"/>
    <w:rsid w:val="00295BE1"/>
    <w:rsid w:val="002B0D3C"/>
    <w:rsid w:val="002E2C31"/>
    <w:rsid w:val="0030547B"/>
    <w:rsid w:val="003D24D4"/>
    <w:rsid w:val="003F53D1"/>
    <w:rsid w:val="00400BD8"/>
    <w:rsid w:val="00411189"/>
    <w:rsid w:val="004213D0"/>
    <w:rsid w:val="004365FD"/>
    <w:rsid w:val="00466C4D"/>
    <w:rsid w:val="004D6700"/>
    <w:rsid w:val="004D6701"/>
    <w:rsid w:val="00544F31"/>
    <w:rsid w:val="00562767"/>
    <w:rsid w:val="00581293"/>
    <w:rsid w:val="005C49BE"/>
    <w:rsid w:val="005E515C"/>
    <w:rsid w:val="00645499"/>
    <w:rsid w:val="00660B95"/>
    <w:rsid w:val="00697D0D"/>
    <w:rsid w:val="006B590E"/>
    <w:rsid w:val="006E120B"/>
    <w:rsid w:val="007175AE"/>
    <w:rsid w:val="00785AF1"/>
    <w:rsid w:val="007A2F14"/>
    <w:rsid w:val="007B5BFB"/>
    <w:rsid w:val="007C4B25"/>
    <w:rsid w:val="007E1E0B"/>
    <w:rsid w:val="007F6344"/>
    <w:rsid w:val="00801954"/>
    <w:rsid w:val="008379A9"/>
    <w:rsid w:val="00852724"/>
    <w:rsid w:val="00853881"/>
    <w:rsid w:val="00857561"/>
    <w:rsid w:val="00877DBA"/>
    <w:rsid w:val="008B5CBC"/>
    <w:rsid w:val="008D075D"/>
    <w:rsid w:val="0091731D"/>
    <w:rsid w:val="00934B45"/>
    <w:rsid w:val="0094417D"/>
    <w:rsid w:val="00986049"/>
    <w:rsid w:val="00A10840"/>
    <w:rsid w:val="00A2523D"/>
    <w:rsid w:val="00A57BD0"/>
    <w:rsid w:val="00A605DE"/>
    <w:rsid w:val="00AC25D6"/>
    <w:rsid w:val="00B47785"/>
    <w:rsid w:val="00B95751"/>
    <w:rsid w:val="00C02AF0"/>
    <w:rsid w:val="00C162C2"/>
    <w:rsid w:val="00C53129"/>
    <w:rsid w:val="00C53A19"/>
    <w:rsid w:val="00C96C9C"/>
    <w:rsid w:val="00D14194"/>
    <w:rsid w:val="00DA1CA8"/>
    <w:rsid w:val="00DA3EB1"/>
    <w:rsid w:val="00DB130A"/>
    <w:rsid w:val="00DB4E38"/>
    <w:rsid w:val="00DC407C"/>
    <w:rsid w:val="00DC6CDC"/>
    <w:rsid w:val="00DD0CC2"/>
    <w:rsid w:val="00DD5859"/>
    <w:rsid w:val="00E101A6"/>
    <w:rsid w:val="00E25BDE"/>
    <w:rsid w:val="00E26A9F"/>
    <w:rsid w:val="00E56E5C"/>
    <w:rsid w:val="00E6283A"/>
    <w:rsid w:val="00EA0345"/>
    <w:rsid w:val="00F177A9"/>
    <w:rsid w:val="00F501F6"/>
    <w:rsid w:val="00F9569F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C971"/>
  <w15:chartTrackingRefBased/>
  <w15:docId w15:val="{F5162961-5C52-484B-B125-674D8ECE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2E391598F1814C8CE9260B945D59C4" ma:contentTypeVersion="10" ma:contentTypeDescription="Creare un nuovo documento." ma:contentTypeScope="" ma:versionID="1af64704c46d23136831e1f5ea2af543">
  <xsd:schema xmlns:xsd="http://www.w3.org/2001/XMLSchema" xmlns:xs="http://www.w3.org/2001/XMLSchema" xmlns:p="http://schemas.microsoft.com/office/2006/metadata/properties" xmlns:ns3="f9ad778c-393d-4a06-9945-4bf1fe7567a8" targetNamespace="http://schemas.microsoft.com/office/2006/metadata/properties" ma:root="true" ma:fieldsID="2784ebece6a7ccbf34feca164aeb5fbe" ns3:_="">
    <xsd:import namespace="f9ad778c-393d-4a06-9945-4bf1fe7567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d778c-393d-4a06-9945-4bf1fe756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A78A8-596A-4509-B63B-B4940754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d778c-393d-4a06-9945-4bf1fe756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4E11C-A07B-407E-8208-2ADAFE58A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EFBBE-CE77-47B0-AFA0-D4AED44BC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Sansone</dc:creator>
  <cp:keywords/>
  <dc:description/>
  <cp:lastModifiedBy>Utente di Microsoft Office</cp:lastModifiedBy>
  <cp:revision>5</cp:revision>
  <cp:lastPrinted>2019-06-06T14:57:00Z</cp:lastPrinted>
  <dcterms:created xsi:type="dcterms:W3CDTF">2024-04-24T10:27:00Z</dcterms:created>
  <dcterms:modified xsi:type="dcterms:W3CDTF">2024-04-30T07:46:00Z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0x010100762E391598F1814C8CE9260B945D59C4</vt:lpwstr>
  </property>
</Properties>
</file>